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22FB1" w:rsidRPr="006B4C23" w:rsidRDefault="008561D5" w:rsidP="00AA1E38">
      <w:pPr>
        <w:spacing w:line="240" w:lineRule="auto"/>
        <w:rPr>
          <w:b/>
          <w:bCs/>
        </w:rPr>
      </w:pPr>
      <w:r w:rsidRPr="006B4C23">
        <w:rPr>
          <w:b/>
          <w:bCs/>
          <w:noProof/>
          <w:lang w:bidi="si-L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E3E5C9" wp14:editId="2AF354A5">
                <wp:simplePos x="0" y="0"/>
                <wp:positionH relativeFrom="margin">
                  <wp:posOffset>3990975</wp:posOffset>
                </wp:positionH>
                <wp:positionV relativeFrom="paragraph">
                  <wp:posOffset>-409575</wp:posOffset>
                </wp:positionV>
                <wp:extent cx="1466850" cy="2952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A1E38" w:rsidRDefault="00AA1E38">
                            <w:r>
                              <w:t>Form</w:t>
                            </w:r>
                            <w:r w:rsidR="00F71F48"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4.25pt;margin-top:-32.25pt;width:115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" fillcolor="white [3201]" strokecolor="black [3213]" strokeweight="1pt">
                <v:textbox>
                  <w:txbxContent>
                    <w:p w:rsidR="00AA1E38" w:rsidRDefault="00AA1E38">
                      <w:r>
                        <w:t>Form</w:t>
                      </w:r>
                      <w:r w:rsidR="00F71F48"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4C23">
        <w:rPr>
          <w:b/>
          <w:bCs/>
          <w:noProof/>
          <w:lang w:bidi="si-L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304E6" wp14:editId="12DFC5EC">
                <wp:simplePos x="0" y="0"/>
                <wp:positionH relativeFrom="column">
                  <wp:posOffset>857250</wp:posOffset>
                </wp:positionH>
                <wp:positionV relativeFrom="paragraph">
                  <wp:posOffset>-447675</wp:posOffset>
                </wp:positionV>
                <wp:extent cx="2619375" cy="3143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A1E38" w:rsidRDefault="00AA1E38">
                            <w:r>
                              <w:t>Faculty of Medicine, University of Ruhuna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DFC59C6" id="Text Box 1" o:spid="_x0000_s1027" type="#_x0000_t202" style="position:absolute;margin-left:67.5pt;margin-top:-35.25pt;width:206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" fillcolor="white [3201]" stroked="f" strokeweight=".5pt">
                <v:textbox>
                  <w:txbxContent>
                    <w:p w:rsidR="00AA1E38" w:rsidRDefault="00AA1E38">
                      <w:r>
                        <w:t>Faculty of Medicine, University of Ruhuna</w:t>
                      </w:r>
                    </w:p>
                  </w:txbxContent>
                </v:textbox>
              </v:shape>
            </w:pict>
          </mc:Fallback>
        </mc:AlternateContent>
      </w:r>
      <w:r w:rsidR="00A22FB1" w:rsidRPr="006B4C23">
        <w:rPr>
          <w:b/>
          <w:bCs/>
        </w:rPr>
        <w:t xml:space="preserve">To be filled by all </w:t>
      </w:r>
      <w:r w:rsidR="00F71F48" w:rsidRPr="006B4C23">
        <w:rPr>
          <w:b/>
          <w:bCs/>
        </w:rPr>
        <w:t xml:space="preserve">internal </w:t>
      </w:r>
      <w:r w:rsidR="00A22FB1" w:rsidRPr="006B4C23">
        <w:rPr>
          <w:b/>
          <w:bCs/>
        </w:rPr>
        <w:t>examiners</w:t>
      </w:r>
    </w:p>
    <w:p w:rsidR="00A22FB1" w:rsidRPr="006B4C23" w:rsidRDefault="00A22FB1" w:rsidP="00AA1E38">
      <w:pPr>
        <w:spacing w:line="240" w:lineRule="auto"/>
        <w:jc w:val="center"/>
        <w:rPr>
          <w:b/>
          <w:bCs/>
          <w:sz w:val="28"/>
          <w:szCs w:val="28"/>
        </w:rPr>
      </w:pPr>
      <w:r w:rsidRPr="006B4C23">
        <w:rPr>
          <w:b/>
          <w:bCs/>
          <w:sz w:val="28"/>
          <w:szCs w:val="28"/>
        </w:rPr>
        <w:t xml:space="preserve">Conflicts of Interest and Confidentiality Declaration Form </w:t>
      </w:r>
    </w:p>
    <w:p w:rsidR="00A22FB1" w:rsidRPr="006B4C23" w:rsidRDefault="00A22FB1" w:rsidP="00AA1E38">
      <w:pPr>
        <w:spacing w:line="240" w:lineRule="auto"/>
        <w:jc w:val="center"/>
        <w:rPr>
          <w:b/>
          <w:bCs/>
          <w:sz w:val="28"/>
          <w:szCs w:val="28"/>
        </w:rPr>
      </w:pPr>
      <w:r w:rsidRPr="006B4C23">
        <w:rPr>
          <w:b/>
          <w:bCs/>
          <w:sz w:val="28"/>
          <w:szCs w:val="28"/>
        </w:rPr>
        <w:t xml:space="preserve"> Internal examiners</w:t>
      </w:r>
    </w:p>
    <w:p w:rsidR="00A22FB1" w:rsidRPr="00BF7F4C" w:rsidRDefault="00BB134C" w:rsidP="00AA1E38">
      <w:pPr>
        <w:spacing w:line="240" w:lineRule="auto"/>
        <w:jc w:val="both"/>
      </w:pPr>
      <w:r w:rsidRPr="00BF7F4C">
        <w:t xml:space="preserve">1. I </w:t>
      </w:r>
      <w:r w:rsidR="00A22FB1" w:rsidRPr="00BF7F4C">
        <w:t>Prof/Dr./Mr./Miss/Mrs./Ms…………………………………………………………………………(Name) appointed by the Faculty of Medicine, University of Ruhuna as an examiner in ....................................................................................................................................................(Subject and component/s) of the 2nd MBBS / 3rd MBBS / Final MBBS examination (delete the irrelevant words) which will be held in …………………………………………………………. (Month and year), hereby declare that I will abide by the rules and regulations set out by the Senate of the University of Ruhuna with respect to the examination.</w:t>
      </w:r>
    </w:p>
    <w:p w:rsidR="00C47278" w:rsidRPr="00BF7F4C" w:rsidRDefault="00A22FB1" w:rsidP="00AA1E38">
      <w:pPr>
        <w:spacing w:line="240" w:lineRule="auto"/>
        <w:jc w:val="both"/>
      </w:pPr>
      <w:r w:rsidRPr="00BF7F4C">
        <w:t>2. I confirm that I shall maintain strict confidentiality of proceedings/discussions taking place at Departmental Scrutiny Boards, Scrutiny Boards, setting up of practicals (OSPE &amp; OSCE), selection of patients, preparing histories of patients, clinical examiners' meetings, Pre-results board meeting and Results Board meeting even after the results are released.</w:t>
      </w:r>
    </w:p>
    <w:p w:rsidR="00A22FB1" w:rsidRPr="00BF7F4C" w:rsidRDefault="00A22FB1" w:rsidP="00AA1E38">
      <w:pPr>
        <w:spacing w:line="240" w:lineRule="auto"/>
        <w:jc w:val="both"/>
      </w:pPr>
      <w:r w:rsidRPr="00BF7F4C">
        <w:t xml:space="preserve">3. I confirm that I do not have any conflict of interest in functioning as an examiner and that if I come to know at any point of time of any conflict of interest, I will bring it to the attention of the Dean and the </w:t>
      </w:r>
      <w:r w:rsidR="0067394F" w:rsidRPr="00BF7F4C">
        <w:t xml:space="preserve">Senior </w:t>
      </w:r>
      <w:r w:rsidRPr="00BF7F4C">
        <w:t>Assistant Registrar and withdraw from the examination process.</w:t>
      </w:r>
    </w:p>
    <w:p w:rsidR="00A22FB1" w:rsidRPr="00BF7F4C" w:rsidRDefault="00A22FB1" w:rsidP="00AA1E38">
      <w:pPr>
        <w:spacing w:line="240" w:lineRule="auto"/>
        <w:jc w:val="both"/>
      </w:pPr>
      <w:r w:rsidRPr="00BF7F4C">
        <w:t xml:space="preserve">4. I declare that I have the following conflicts of interest in functioning as an examiner: </w:t>
      </w:r>
    </w:p>
    <w:p w:rsidR="00A22FB1" w:rsidRPr="00BF7F4C" w:rsidRDefault="009F4104" w:rsidP="00AA1E38">
      <w:pPr>
        <w:pStyle w:val="ListParagraph"/>
        <w:numPr>
          <w:ilvl w:val="1"/>
          <w:numId w:val="2"/>
        </w:numPr>
        <w:spacing w:line="240" w:lineRule="auto"/>
        <w:jc w:val="both"/>
      </w:pPr>
      <w:r w:rsidRPr="00BF7F4C">
        <w:t>C</w:t>
      </w:r>
      <w:r w:rsidR="00A22FB1" w:rsidRPr="00BF7F4C">
        <w:t>lose relative</w:t>
      </w:r>
      <w:r w:rsidR="0067394F" w:rsidRPr="00BF7F4C">
        <w:t xml:space="preserve"> </w:t>
      </w:r>
      <w:r w:rsidR="00B806F4" w:rsidRPr="00BF7F4C">
        <w:t>(spouse, siblings and children</w:t>
      </w:r>
      <w:r w:rsidR="0067394F" w:rsidRPr="00BF7F4C">
        <w:t>)</w:t>
      </w:r>
      <w:r w:rsidR="00A22FB1" w:rsidRPr="00BF7F4C">
        <w:t xml:space="preserve"> appearing for the examination</w:t>
      </w:r>
    </w:p>
    <w:p w:rsidR="00A22FB1" w:rsidRPr="00BF7F4C" w:rsidRDefault="00A22FB1" w:rsidP="00AA1E38">
      <w:pPr>
        <w:spacing w:line="240" w:lineRule="auto"/>
        <w:ind w:left="360"/>
        <w:jc w:val="both"/>
      </w:pPr>
      <w:r w:rsidRPr="00BF7F4C">
        <w:t>4.2 Close personal association with a candidate (e.g. candidate boarded in the examiners house or vice versa)</w:t>
      </w:r>
    </w:p>
    <w:p w:rsidR="00A22FB1" w:rsidRPr="00BF7F4C" w:rsidRDefault="00A22FB1" w:rsidP="00AA1E38">
      <w:pPr>
        <w:pStyle w:val="ListParagraph"/>
        <w:numPr>
          <w:ilvl w:val="1"/>
          <w:numId w:val="3"/>
        </w:numPr>
        <w:spacing w:line="240" w:lineRule="auto"/>
        <w:jc w:val="both"/>
      </w:pPr>
      <w:r w:rsidRPr="00BF7F4C">
        <w:t xml:space="preserve">Any other conflict (please specify) </w:t>
      </w:r>
    </w:p>
    <w:p w:rsidR="00A22FB1" w:rsidRPr="00BF7F4C" w:rsidRDefault="00A22FB1" w:rsidP="00AA1E38">
      <w:pPr>
        <w:spacing w:line="240" w:lineRule="auto"/>
        <w:jc w:val="both"/>
        <w:rPr>
          <w:i/>
          <w:iCs/>
        </w:rPr>
      </w:pPr>
      <w:r w:rsidRPr="00BF7F4C">
        <w:rPr>
          <w:i/>
          <w:iCs/>
        </w:rPr>
        <w:t>While certain conflicts of interest will prohibit a person from functioning as an examiner (e.g. son or daughter being a candidate), in certain other instances alternate arrangements can be made depending on the circumstance/s while remaining as an examiner (with the recommendation of the Chief Examiner and the Faculty Board).</w:t>
      </w:r>
    </w:p>
    <w:p w:rsidR="0046471C" w:rsidRPr="00BF7F4C" w:rsidRDefault="00A22FB1" w:rsidP="00AA1E38">
      <w:pPr>
        <w:spacing w:line="240" w:lineRule="auto"/>
        <w:jc w:val="both"/>
      </w:pPr>
      <w:r w:rsidRPr="00BF7F4C">
        <w:t>5. I declare that I have a conflict of interest in functioning as an examiner and will be refraining from being an examiner.</w:t>
      </w:r>
    </w:p>
    <w:p w:rsidR="00A22FB1" w:rsidRPr="00BF7F4C" w:rsidRDefault="00A22FB1" w:rsidP="00AA1E38">
      <w:pPr>
        <w:spacing w:line="240" w:lineRule="auto"/>
        <w:jc w:val="both"/>
      </w:pPr>
      <w:r w:rsidRPr="00BF7F4C">
        <w:rPr>
          <w:b/>
          <w:bCs/>
        </w:rPr>
        <w:t xml:space="preserve">(Delete 3, 4, 5 above as appropriate)  </w:t>
      </w:r>
    </w:p>
    <w:p w:rsidR="00A22FB1" w:rsidRPr="00BF7F4C" w:rsidRDefault="00A22FB1" w:rsidP="00AA1E38">
      <w:pPr>
        <w:spacing w:line="240" w:lineRule="auto"/>
        <w:jc w:val="both"/>
      </w:pPr>
      <w:r w:rsidRPr="00BF7F4C">
        <w:t>Name of the Examiner</w:t>
      </w:r>
      <w:r w:rsidR="0046471C" w:rsidRPr="00BF7F4C">
        <w:t xml:space="preserve">…………………………………………………………….    </w:t>
      </w:r>
      <w:r w:rsidRPr="00BF7F4C">
        <w:t>Signature………………………….</w:t>
      </w:r>
    </w:p>
    <w:p w:rsidR="00A22FB1" w:rsidRPr="00BF7F4C" w:rsidRDefault="00A22FB1" w:rsidP="00AA1E38">
      <w:pPr>
        <w:spacing w:line="240" w:lineRule="auto"/>
        <w:jc w:val="both"/>
      </w:pPr>
      <w:r w:rsidRPr="00BF7F4C">
        <w:t xml:space="preserve">                                                                                                                     Date………………………………….</w:t>
      </w:r>
    </w:p>
    <w:p w:rsidR="00A22FB1" w:rsidRPr="00BF7F4C" w:rsidRDefault="00A22FB1" w:rsidP="0046471C">
      <w:pPr>
        <w:spacing w:line="240" w:lineRule="auto"/>
      </w:pPr>
      <w:r w:rsidRPr="00BF7F4C">
        <w:t>Seal of the Senior Assistant Registrar:                                                    Signature………………………….</w:t>
      </w:r>
    </w:p>
    <w:p w:rsidR="00AA1E38" w:rsidRPr="00BF7F4C" w:rsidRDefault="00A22FB1" w:rsidP="00AA1E38">
      <w:pPr>
        <w:spacing w:line="240" w:lineRule="auto"/>
        <w:jc w:val="both"/>
      </w:pPr>
      <w:r w:rsidRPr="00BF7F4C">
        <w:t xml:space="preserve">(Faculty of Medicine)                                                                               Date………………………………….                                             </w:t>
      </w:r>
    </w:p>
    <w:p w:rsidR="00BF7F4C" w:rsidRDefault="00AA1E38" w:rsidP="00AA1E38">
      <w:pPr>
        <w:spacing w:line="240" w:lineRule="auto"/>
        <w:jc w:val="both"/>
      </w:pPr>
      <w:r w:rsidRPr="00BF7F4C">
        <w:t xml:space="preserve">Please send the signed document to the </w:t>
      </w:r>
      <w:r w:rsidR="0067394F" w:rsidRPr="00BF7F4C">
        <w:t xml:space="preserve">Senior </w:t>
      </w:r>
      <w:r w:rsidRPr="00BF7F4C">
        <w:t xml:space="preserve">Assistant Registrar of the Faculty of Medicine. If the Senior Assistant Registrar does not receive the signed document before the commencement of the examination it will be considered as you </w:t>
      </w:r>
      <w:r w:rsidR="0067394F" w:rsidRPr="00BF7F4C">
        <w:t>do not have</w:t>
      </w:r>
      <w:r w:rsidRPr="00BF7F4C">
        <w:t xml:space="preserve"> any conflict of interest in functioning as an examiner for examination regulation purposes.</w:t>
      </w:r>
      <w:r w:rsidR="00A22FB1" w:rsidRPr="00BF7F4C">
        <w:t xml:space="preserve">      </w:t>
      </w:r>
    </w:p>
    <w:p w:rsidR="00BF7F4C" w:rsidRDefault="00BF7F4C" w:rsidP="00BF7F4C">
      <w:pPr>
        <w:spacing w:line="240" w:lineRule="auto"/>
      </w:pPr>
    </w:p>
    <w:p w:rsidR="00A22FB1" w:rsidRPr="009E0B33" w:rsidRDefault="00BF7F4C" w:rsidP="00772403">
      <w:pPr>
        <w:spacing w:line="240" w:lineRule="auto"/>
        <w:jc w:val="both"/>
        <w:rPr>
          <w:color w:val="7F7F7F" w:themeColor="text1" w:themeTint="80"/>
        </w:rPr>
      </w:pPr>
      <w:r w:rsidRPr="009E0B33">
        <w:rPr>
          <w:color w:val="7F7F7F" w:themeColor="text1" w:themeTint="80"/>
        </w:rPr>
        <w:t xml:space="preserve">Conflicts of Interest and Confidentiality Declaration Form </w:t>
      </w:r>
      <w:r w:rsidR="00586981" w:rsidRPr="009E0B33">
        <w:rPr>
          <w:color w:val="7F7F7F" w:themeColor="text1" w:themeTint="80"/>
        </w:rPr>
        <w:t xml:space="preserve">for internal examiners </w:t>
      </w:r>
      <w:r w:rsidRPr="009E0B33">
        <w:rPr>
          <w:rFonts w:cstheme="minorHAnsi"/>
          <w:color w:val="7F7F7F" w:themeColor="text1" w:themeTint="80"/>
        </w:rPr>
        <w:t>was recommended by the IQAC on 26</w:t>
      </w:r>
      <w:r w:rsidRPr="009E0B33">
        <w:rPr>
          <w:rFonts w:cstheme="minorHAnsi"/>
          <w:color w:val="7F7F7F" w:themeColor="text1" w:themeTint="80"/>
          <w:vertAlign w:val="superscript"/>
        </w:rPr>
        <w:t>th</w:t>
      </w:r>
      <w:r w:rsidR="009E0B33" w:rsidRPr="009E0B33">
        <w:rPr>
          <w:rFonts w:cstheme="minorHAnsi"/>
          <w:color w:val="7F7F7F" w:themeColor="text1" w:themeTint="80"/>
        </w:rPr>
        <w:t xml:space="preserve"> May </w:t>
      </w:r>
      <w:r w:rsidRPr="009E0B33">
        <w:rPr>
          <w:rFonts w:cstheme="minorHAnsi"/>
          <w:color w:val="7F7F7F" w:themeColor="text1" w:themeTint="80"/>
        </w:rPr>
        <w:t>2022 and approved at the 394</w:t>
      </w:r>
      <w:r w:rsidRPr="009E0B33">
        <w:rPr>
          <w:rFonts w:cstheme="minorHAnsi"/>
          <w:color w:val="7F7F7F" w:themeColor="text1" w:themeTint="80"/>
          <w:vertAlign w:val="superscript"/>
        </w:rPr>
        <w:t>th</w:t>
      </w:r>
      <w:r w:rsidRPr="009E0B33">
        <w:rPr>
          <w:rFonts w:cstheme="minorHAnsi"/>
          <w:color w:val="7F7F7F" w:themeColor="text1" w:themeTint="80"/>
        </w:rPr>
        <w:t xml:space="preserve"> </w:t>
      </w:r>
      <w:r w:rsidR="009E0B33" w:rsidRPr="009E0B33">
        <w:rPr>
          <w:rFonts w:cstheme="minorHAnsi"/>
          <w:color w:val="7F7F7F" w:themeColor="text1" w:themeTint="80"/>
        </w:rPr>
        <w:t>F</w:t>
      </w:r>
      <w:r w:rsidRPr="009E0B33">
        <w:rPr>
          <w:rFonts w:cstheme="minorHAnsi"/>
          <w:color w:val="7F7F7F" w:themeColor="text1" w:themeTint="80"/>
        </w:rPr>
        <w:t xml:space="preserve">aculty </w:t>
      </w:r>
      <w:r w:rsidR="009E0B33" w:rsidRPr="009E0B33">
        <w:rPr>
          <w:rFonts w:cstheme="minorHAnsi"/>
          <w:color w:val="7F7F7F" w:themeColor="text1" w:themeTint="80"/>
        </w:rPr>
        <w:t>B</w:t>
      </w:r>
      <w:r w:rsidRPr="009E0B33">
        <w:rPr>
          <w:rFonts w:cstheme="minorHAnsi"/>
          <w:color w:val="7F7F7F" w:themeColor="text1" w:themeTint="80"/>
        </w:rPr>
        <w:t xml:space="preserve">oard </w:t>
      </w:r>
      <w:r w:rsidR="009E0B33" w:rsidRPr="009E0B33">
        <w:rPr>
          <w:rFonts w:cstheme="minorHAnsi"/>
          <w:color w:val="7F7F7F" w:themeColor="text1" w:themeTint="80"/>
        </w:rPr>
        <w:t xml:space="preserve">held </w:t>
      </w:r>
      <w:r w:rsidRPr="009E0B33">
        <w:rPr>
          <w:rFonts w:cstheme="minorHAnsi"/>
          <w:color w:val="7F7F7F" w:themeColor="text1" w:themeTint="80"/>
        </w:rPr>
        <w:t>on 15</w:t>
      </w:r>
      <w:r w:rsidRPr="009E0B33">
        <w:rPr>
          <w:rFonts w:cstheme="minorHAnsi"/>
          <w:color w:val="7F7F7F" w:themeColor="text1" w:themeTint="80"/>
          <w:vertAlign w:val="superscript"/>
        </w:rPr>
        <w:t>th</w:t>
      </w:r>
      <w:r w:rsidRPr="009E0B33">
        <w:rPr>
          <w:rFonts w:cstheme="minorHAnsi"/>
          <w:color w:val="7F7F7F" w:themeColor="text1" w:themeTint="80"/>
        </w:rPr>
        <w:t xml:space="preserve"> June 2022.</w:t>
      </w:r>
      <w:r w:rsidR="00A22FB1" w:rsidRPr="009E0B33">
        <w:rPr>
          <w:color w:val="7F7F7F" w:themeColor="text1" w:themeTint="80"/>
        </w:rPr>
        <w:t xml:space="preserve">                              </w:t>
      </w:r>
    </w:p>
    <w:sectPr w:rsidR="00A22FB1" w:rsidRPr="009E0B33" w:rsidSect="00AA1E38">
      <w:pgSz w:w="11906" w:h="16838" w:code="9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auto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43EDE"/>
    <w:multiLevelType w:val="hybridMultilevel"/>
    <w:tmpl w:val="F814B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F286F"/>
    <w:multiLevelType w:val="multilevel"/>
    <w:tmpl w:val="E07C7B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777D459B"/>
    <w:multiLevelType w:val="multilevel"/>
    <w:tmpl w:val="1D48B8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B1"/>
    <w:rsid w:val="0021117A"/>
    <w:rsid w:val="0046471C"/>
    <w:rsid w:val="00471E17"/>
    <w:rsid w:val="00586981"/>
    <w:rsid w:val="0067394F"/>
    <w:rsid w:val="006B4C23"/>
    <w:rsid w:val="00772403"/>
    <w:rsid w:val="008561D5"/>
    <w:rsid w:val="008C3F51"/>
    <w:rsid w:val="009E0B33"/>
    <w:rsid w:val="009F4104"/>
    <w:rsid w:val="00A22FB1"/>
    <w:rsid w:val="00AA1E38"/>
    <w:rsid w:val="00AC4B5B"/>
    <w:rsid w:val="00B806F4"/>
    <w:rsid w:val="00BB134C"/>
    <w:rsid w:val="00BF7F4C"/>
    <w:rsid w:val="00C47278"/>
    <w:rsid w:val="00F7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F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F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LOGIC  2</cp:lastModifiedBy>
  <cp:revision>2</cp:revision>
  <cp:lastPrinted>2022-06-30T07:01:00Z</cp:lastPrinted>
  <dcterms:created xsi:type="dcterms:W3CDTF">2022-07-06T06:15:00Z</dcterms:created>
  <dcterms:modified xsi:type="dcterms:W3CDTF">2022-07-06T06:15:00Z</dcterms:modified>
</cp:coreProperties>
</file>